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3" w:rsidRDefault="00D909D3" w:rsidP="00D909D3">
      <w:pPr>
        <w:ind w:firstLine="540"/>
        <w:jc w:val="both"/>
      </w:pPr>
      <w:r>
        <w:t>Основная образовательная программа н</w:t>
      </w:r>
      <w:bookmarkStart w:id="0" w:name="_GoBack"/>
      <w:bookmarkEnd w:id="0"/>
      <w:r>
        <w:t xml:space="preserve">ачального общего образования разработана на основе  Закона РФ «Об  образовании», Федерального государственного образовательного стандарта начального общего  образования (приказ </w:t>
      </w:r>
      <w:proofErr w:type="spellStart"/>
      <w:r>
        <w:t>МОиН</w:t>
      </w:r>
      <w:proofErr w:type="spellEnd"/>
      <w:r>
        <w:t xml:space="preserve"> РФ № 373 от 06 октября 2009 года),</w:t>
      </w:r>
      <w:r>
        <w:rPr>
          <w:rStyle w:val="Zag11"/>
          <w:rFonts w:eastAsia="@Arial Unicode MS"/>
        </w:rPr>
        <w:t xml:space="preserve"> примерной основной образовательной программы начального общего образования. </w:t>
      </w:r>
      <w:proofErr w:type="gramStart"/>
      <w:r>
        <w:rPr>
          <w:rStyle w:val="Zag11"/>
          <w:rFonts w:eastAsia="@Arial Unicode MS"/>
        </w:rPr>
        <w:t xml:space="preserve">Данная программа </w:t>
      </w:r>
      <w:r>
        <w:t xml:space="preserve">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>
        <w:rPr>
          <w:spacing w:val="-1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>
        <w:t>и самосовершенствование, сохранение и укрепление здоровья обучающихся.</w:t>
      </w:r>
      <w:proofErr w:type="gramEnd"/>
      <w:r>
        <w:t xml:space="preserve"> Основная образовательная программа начального общего образования МБОУ «СОШ № 7» 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D909D3" w:rsidRDefault="00D909D3" w:rsidP="00D909D3">
      <w:pPr>
        <w:ind w:firstLine="540"/>
        <w:jc w:val="both"/>
      </w:pPr>
      <w:r>
        <w:t xml:space="preserve">Начальная школа осуществляет </w:t>
      </w:r>
      <w:proofErr w:type="gramStart"/>
      <w:r>
        <w:t>обучение по</w:t>
      </w:r>
      <w:proofErr w:type="gramEnd"/>
      <w:r>
        <w:t xml:space="preserve"> следующим системам учебников:</w:t>
      </w:r>
    </w:p>
    <w:p w:rsidR="00D909D3" w:rsidRDefault="00D909D3" w:rsidP="00D909D3">
      <w:pPr>
        <w:numPr>
          <w:ilvl w:val="0"/>
          <w:numId w:val="1"/>
        </w:numPr>
        <w:jc w:val="both"/>
      </w:pPr>
      <w:r>
        <w:t>«Школа России»;</w:t>
      </w:r>
    </w:p>
    <w:p w:rsidR="00D909D3" w:rsidRDefault="00D909D3" w:rsidP="00D909D3">
      <w:pPr>
        <w:numPr>
          <w:ilvl w:val="0"/>
          <w:numId w:val="1"/>
        </w:numPr>
        <w:jc w:val="both"/>
      </w:pPr>
      <w:r>
        <w:t>«Школа 2100»;</w:t>
      </w:r>
    </w:p>
    <w:p w:rsidR="00D909D3" w:rsidRDefault="00D909D3" w:rsidP="00D909D3">
      <w:pPr>
        <w:numPr>
          <w:ilvl w:val="0"/>
          <w:numId w:val="1"/>
        </w:numPr>
        <w:jc w:val="both"/>
      </w:pPr>
      <w:proofErr w:type="gramStart"/>
      <w:r>
        <w:t>РО Л.</w:t>
      </w:r>
      <w:proofErr w:type="gramEnd"/>
      <w:r>
        <w:t xml:space="preserve">В. </w:t>
      </w:r>
      <w:proofErr w:type="spellStart"/>
      <w:r>
        <w:t>Занкова</w:t>
      </w:r>
      <w:proofErr w:type="spellEnd"/>
    </w:p>
    <w:p w:rsidR="00D909D3" w:rsidRDefault="00D909D3" w:rsidP="00D909D3">
      <w:pPr>
        <w:jc w:val="both"/>
      </w:pPr>
      <w:r>
        <w:t>и учебникам, принадлежащим к завершенной предметной линии учебников.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Цель реализации</w:t>
      </w:r>
      <w:r>
        <w:rPr>
          <w:sz w:val="24"/>
          <w:szCs w:val="24"/>
        </w:rPr>
        <w:t xml:space="preserve"> основной образовательной программы начального общего образования — обеспечение выполнения требований Стандарта.</w:t>
      </w:r>
    </w:p>
    <w:p w:rsidR="00D909D3" w:rsidRDefault="00D909D3" w:rsidP="00D909D3">
      <w:pPr>
        <w:pStyle w:val="a4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Достижение поставленной цели предусматривает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следующих</w:t>
      </w:r>
      <w:r>
        <w:rPr>
          <w:b/>
          <w:sz w:val="24"/>
          <w:szCs w:val="24"/>
        </w:rPr>
        <w:t xml:space="preserve"> задач: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становление и развитие личности в её индивидуальности, самобытности, уникальности и неповторимости;</w:t>
      </w:r>
    </w:p>
    <w:p w:rsidR="00D909D3" w:rsidRDefault="00D909D3" w:rsidP="00D909D3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обеспечение преемственности начального общего и основного общего образования;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обеспечение доступности получения качественного начального общего образования;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выявление и развитие способностей обучающихся, в том числе одарённых детей, через систему секций, студий и кружков, организацию общественно полезной деятельности;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sz w:val="24"/>
          <w:szCs w:val="24"/>
        </w:rPr>
        <w:t>внутришкольной</w:t>
      </w:r>
      <w:proofErr w:type="spellEnd"/>
      <w:r>
        <w:rPr>
          <w:sz w:val="24"/>
          <w:szCs w:val="24"/>
        </w:rPr>
        <w:t xml:space="preserve"> социальной среды;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использование в образовательном процессе современных образовательных технологий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типа;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предоставление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возможности для эффективной самостоятельной работы;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включение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процессы познания и преобразования внешкольной социальной среды города.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 основе реализации основной образовательной программы лежит системно-</w:t>
      </w:r>
      <w:proofErr w:type="spellStart"/>
      <w:r>
        <w:rPr>
          <w:b/>
          <w:sz w:val="24"/>
          <w:szCs w:val="24"/>
        </w:rPr>
        <w:lastRenderedPageBreak/>
        <w:t>деятельностный</w:t>
      </w:r>
      <w:proofErr w:type="spellEnd"/>
      <w:r>
        <w:rPr>
          <w:b/>
          <w:sz w:val="24"/>
          <w:szCs w:val="24"/>
        </w:rPr>
        <w:t xml:space="preserve"> подход,</w:t>
      </w:r>
      <w:r>
        <w:rPr>
          <w:sz w:val="24"/>
          <w:szCs w:val="24"/>
        </w:rPr>
        <w:t xml:space="preserve"> который предполагает: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>
        <w:rPr>
          <w:sz w:val="24"/>
          <w:szCs w:val="24"/>
        </w:rPr>
        <w:t>полилингвального</w:t>
      </w:r>
      <w:proofErr w:type="spellEnd"/>
      <w:r>
        <w:rPr>
          <w:sz w:val="24"/>
          <w:szCs w:val="24"/>
        </w:rPr>
        <w:t xml:space="preserve">, поликультурного и </w:t>
      </w:r>
      <w:proofErr w:type="spellStart"/>
      <w:r>
        <w:rPr>
          <w:sz w:val="24"/>
          <w:szCs w:val="24"/>
        </w:rPr>
        <w:t>поликонфессионального</w:t>
      </w:r>
      <w:proofErr w:type="spellEnd"/>
      <w:r>
        <w:rPr>
          <w:sz w:val="24"/>
          <w:szCs w:val="24"/>
        </w:rPr>
        <w:t xml:space="preserve"> состава;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обеспечение преемственности дошкольного, начального общего, основного общего;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разнообразие индивидуальных образовательных траекторий и индивидуального развития каждого обучающегося 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</w:t>
      </w:r>
      <w:r>
        <w:rPr>
          <w:sz w:val="24"/>
          <w:szCs w:val="24"/>
        </w:rPr>
        <w:t xml:space="preserve"> Начальная школа — особый этап в жизни ребёнка, связанный: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• с изменением при поступлении в школу ведущей деятельности ребёнка 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  <w:proofErr w:type="gramEnd"/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с изменением при этом самооценки ребёнка, которая приобретает черты адекватности и </w:t>
      </w:r>
      <w:proofErr w:type="spellStart"/>
      <w:r>
        <w:rPr>
          <w:sz w:val="24"/>
          <w:szCs w:val="24"/>
        </w:rPr>
        <w:t>рефлексивности</w:t>
      </w:r>
      <w:proofErr w:type="spellEnd"/>
      <w:r>
        <w:rPr>
          <w:sz w:val="24"/>
          <w:szCs w:val="24"/>
        </w:rPr>
        <w:t>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с моральным развитием, которое существенным образом связано с характером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Учитываются также </w:t>
      </w:r>
      <w:proofErr w:type="gramStart"/>
      <w:r>
        <w:rPr>
          <w:sz w:val="24"/>
          <w:szCs w:val="24"/>
        </w:rPr>
        <w:t>характерные</w:t>
      </w:r>
      <w:proofErr w:type="gramEnd"/>
      <w:r>
        <w:rPr>
          <w:sz w:val="24"/>
          <w:szCs w:val="24"/>
        </w:rPr>
        <w:t xml:space="preserve"> для младшего школьного возраста (от 6,5 до 11 лет):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</w:t>
      </w:r>
      <w:r>
        <w:rPr>
          <w:sz w:val="24"/>
          <w:szCs w:val="24"/>
        </w:rPr>
        <w:lastRenderedPageBreak/>
        <w:t>отношений объектов;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Состав участников образовательного процесса. </w:t>
      </w:r>
      <w:r>
        <w:rPr>
          <w:sz w:val="24"/>
          <w:szCs w:val="24"/>
        </w:rPr>
        <w:t>Участниками образовательного процесса являются обучающиеся, педагогические работники, родители (законные представители).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в основную образовательную программу начального общего образования внесены три раздела: </w:t>
      </w:r>
      <w:r>
        <w:rPr>
          <w:b/>
          <w:sz w:val="24"/>
          <w:szCs w:val="24"/>
        </w:rPr>
        <w:t>целевой, содержательный, организационный</w:t>
      </w:r>
      <w:r>
        <w:rPr>
          <w:sz w:val="24"/>
          <w:szCs w:val="24"/>
        </w:rPr>
        <w:t xml:space="preserve">. </w:t>
      </w:r>
      <w:proofErr w:type="gramEnd"/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Целевой</w:t>
      </w:r>
      <w:r>
        <w:rPr>
          <w:sz w:val="24"/>
          <w:szCs w:val="24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 же способы достижения этих целей и результатов. Целевой раздел включает  пояснительную записку, планируемые результаты освоения обучающимися основной образовательной программы начального общего образования, систему </w:t>
      </w:r>
      <w:proofErr w:type="gramStart"/>
      <w:r>
        <w:rPr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sz w:val="24"/>
          <w:szCs w:val="24"/>
        </w:rPr>
        <w:t>.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Содержательный</w:t>
      </w:r>
      <w:r>
        <w:rPr>
          <w:sz w:val="24"/>
          <w:szCs w:val="24"/>
        </w:rPr>
        <w:t xml:space="preserve">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результатов: программу формирования универсальных учебных действий у обучающихся на ступени начального общего образования, программы отдельных учебных предметов, курсов и курсов внеурочной деятельности, программу духовно-нравственного развития, воспитания обучающихся на ступени начального общего образования, программу формирования экологической культуры, здорового и безопасного образа жизни</w:t>
      </w:r>
      <w:proofErr w:type="gramEnd"/>
      <w:r>
        <w:rPr>
          <w:sz w:val="24"/>
          <w:szCs w:val="24"/>
        </w:rPr>
        <w:t>, программу коррекционной работы.</w:t>
      </w:r>
    </w:p>
    <w:p w:rsidR="00D909D3" w:rsidRDefault="00D909D3" w:rsidP="00D909D3">
      <w:pPr>
        <w:pStyle w:val="a4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Организационный</w:t>
      </w:r>
      <w:r>
        <w:rPr>
          <w:sz w:val="24"/>
          <w:szCs w:val="24"/>
        </w:rPr>
        <w:t xml:space="preserve"> раздел определяет общие рамки организации образовательного процесса, а также механизму реализации основной образовательной программы. Организационный раздел включает учебный план начального общего образования, план внеурочной деятельности, систему условий реализации основной образовательной программы в соответствии с требованиями Стандарта.</w:t>
      </w:r>
    </w:p>
    <w:p w:rsidR="00C14B16" w:rsidRDefault="00D909D3" w:rsidP="00D909D3">
      <w:r>
        <w:t xml:space="preserve">В соответствии с требованиями Стандарта начального общего образования внеурочная деятельность в начальной школе МБОУ «СОШ № 7» организуется по следующим направлениям развития личности: спортивно – оздоровительное, духовно – 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общекультурное.</w:t>
      </w:r>
    </w:p>
    <w:sectPr w:rsidR="00C1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32D8"/>
    <w:multiLevelType w:val="hybridMultilevel"/>
    <w:tmpl w:val="86945E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31"/>
    <w:rsid w:val="00AB3B31"/>
    <w:rsid w:val="00C14B16"/>
    <w:rsid w:val="00D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basedOn w:val="a0"/>
    <w:link w:val="a4"/>
    <w:locked/>
    <w:rsid w:val="00D909D3"/>
    <w:rPr>
      <w:rFonts w:ascii="Times New Roman" w:eastAsia="Times New Roman" w:hAnsi="Times New Roman" w:cs="Arial"/>
      <w:sz w:val="28"/>
    </w:rPr>
  </w:style>
  <w:style w:type="paragraph" w:customStyle="1" w:styleId="a4">
    <w:name w:val="А_основной"/>
    <w:basedOn w:val="a"/>
    <w:link w:val="a3"/>
    <w:qFormat/>
    <w:rsid w:val="00D909D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2"/>
      <w:lang w:eastAsia="en-US"/>
    </w:rPr>
  </w:style>
  <w:style w:type="character" w:customStyle="1" w:styleId="Zag11">
    <w:name w:val="Zag_11"/>
    <w:rsid w:val="00D90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basedOn w:val="a0"/>
    <w:link w:val="a4"/>
    <w:locked/>
    <w:rsid w:val="00D909D3"/>
    <w:rPr>
      <w:rFonts w:ascii="Times New Roman" w:eastAsia="Times New Roman" w:hAnsi="Times New Roman" w:cs="Arial"/>
      <w:sz w:val="28"/>
    </w:rPr>
  </w:style>
  <w:style w:type="paragraph" w:customStyle="1" w:styleId="a4">
    <w:name w:val="А_основной"/>
    <w:basedOn w:val="a"/>
    <w:link w:val="a3"/>
    <w:qFormat/>
    <w:rsid w:val="00D909D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2"/>
      <w:lang w:eastAsia="en-US"/>
    </w:rPr>
  </w:style>
  <w:style w:type="character" w:customStyle="1" w:styleId="Zag11">
    <w:name w:val="Zag_11"/>
    <w:rsid w:val="00D9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2016-03-28T07:56:00Z</dcterms:created>
  <dcterms:modified xsi:type="dcterms:W3CDTF">2016-03-28T07:57:00Z</dcterms:modified>
</cp:coreProperties>
</file>